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46E61" w14:textId="38066F0D" w:rsidR="007D4423" w:rsidRPr="00DE6265" w:rsidRDefault="00DE6265" w:rsidP="00DE6265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val="en-GB" w:eastAsia="en-GB"/>
        </w:rPr>
        <w:drawing>
          <wp:inline distT="0" distB="0" distL="0" distR="0" wp14:anchorId="63C5F571" wp14:editId="4DE93AE4">
            <wp:extent cx="1438910" cy="14509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796E">
        <w:rPr>
          <w:rFonts w:asciiTheme="majorHAnsi" w:hAnsiTheme="majorHAnsi"/>
          <w:b/>
          <w:sz w:val="28"/>
        </w:rPr>
        <w:t xml:space="preserve">          </w:t>
      </w:r>
      <w:r w:rsidR="007D4423" w:rsidRPr="00DE6265">
        <w:rPr>
          <w:rFonts w:asciiTheme="majorHAnsi" w:hAnsiTheme="majorHAnsi"/>
          <w:b/>
          <w:sz w:val="28"/>
        </w:rPr>
        <w:t>POST 16 CURRICULUM STATEMENT</w:t>
      </w:r>
    </w:p>
    <w:p w14:paraId="2C4B28AD" w14:textId="77777777" w:rsidR="00D2238E" w:rsidRPr="00DE6265" w:rsidRDefault="00D2238E" w:rsidP="007D4423">
      <w:pPr>
        <w:rPr>
          <w:rFonts w:asciiTheme="majorHAnsi" w:hAnsiTheme="majorHAnsi"/>
        </w:rPr>
      </w:pPr>
    </w:p>
    <w:p w14:paraId="5A64397B" w14:textId="77777777" w:rsidR="007D4423" w:rsidRPr="00DE6265" w:rsidRDefault="00D2238E" w:rsidP="007D4423">
      <w:pPr>
        <w:rPr>
          <w:rFonts w:asciiTheme="majorHAnsi" w:hAnsiTheme="majorHAnsi"/>
          <w:b/>
        </w:rPr>
      </w:pPr>
      <w:r w:rsidRPr="00DE6265">
        <w:rPr>
          <w:rFonts w:asciiTheme="majorHAnsi" w:hAnsiTheme="majorHAnsi"/>
          <w:b/>
        </w:rPr>
        <w:t>ETHOS</w:t>
      </w:r>
    </w:p>
    <w:p w14:paraId="311D98A9" w14:textId="4CD12904" w:rsidR="00DE6265" w:rsidRDefault="007D4423" w:rsidP="007D4423">
      <w:pPr>
        <w:rPr>
          <w:rFonts w:asciiTheme="majorHAnsi" w:hAnsiTheme="majorHAnsi"/>
        </w:rPr>
      </w:pPr>
      <w:r w:rsidRPr="00DE6265">
        <w:rPr>
          <w:rFonts w:asciiTheme="majorHAnsi" w:hAnsiTheme="majorHAnsi"/>
        </w:rPr>
        <w:t xml:space="preserve">Our Post 16 curriculum at Thomas Tallis is built around the needs of our students and aims to provide excellence for all. </w:t>
      </w:r>
      <w:r w:rsidR="00DE6265">
        <w:rPr>
          <w:rFonts w:asciiTheme="majorHAnsi" w:hAnsiTheme="majorHAnsi"/>
        </w:rPr>
        <w:t xml:space="preserve">Our aim for all students is </w:t>
      </w:r>
    </w:p>
    <w:p w14:paraId="716D3F1E" w14:textId="41BC6F13" w:rsidR="00DE6265" w:rsidRPr="00DE6265" w:rsidRDefault="00DE6265" w:rsidP="00DE6265">
      <w:pPr>
        <w:jc w:val="center"/>
        <w:rPr>
          <w:rFonts w:asciiTheme="majorHAnsi" w:hAnsiTheme="majorHAnsi"/>
          <w:i/>
        </w:rPr>
      </w:pPr>
      <w:proofErr w:type="gramStart"/>
      <w:r w:rsidRPr="00DE6265">
        <w:rPr>
          <w:rFonts w:asciiTheme="majorHAnsi" w:hAnsiTheme="majorHAnsi"/>
          <w:i/>
        </w:rPr>
        <w:t xml:space="preserve">Education to </w:t>
      </w:r>
      <w:r w:rsidR="00D2238E" w:rsidRPr="00DE6265">
        <w:rPr>
          <w:rFonts w:asciiTheme="majorHAnsi" w:hAnsiTheme="majorHAnsi"/>
          <w:i/>
        </w:rPr>
        <w:t xml:space="preserve">understand </w:t>
      </w:r>
      <w:r w:rsidRPr="00DE6265">
        <w:rPr>
          <w:rFonts w:asciiTheme="majorHAnsi" w:hAnsiTheme="majorHAnsi"/>
          <w:i/>
        </w:rPr>
        <w:t xml:space="preserve">the world and </w:t>
      </w:r>
      <w:r w:rsidR="00047A55" w:rsidRPr="00DE6265">
        <w:rPr>
          <w:rFonts w:asciiTheme="majorHAnsi" w:hAnsiTheme="majorHAnsi"/>
          <w:i/>
        </w:rPr>
        <w:t>change it for the better.</w:t>
      </w:r>
      <w:proofErr w:type="gramEnd"/>
    </w:p>
    <w:p w14:paraId="51FE0C35" w14:textId="6DCF9D26" w:rsidR="00D2238E" w:rsidRPr="00DE6265" w:rsidRDefault="00047A55" w:rsidP="007D4423">
      <w:pPr>
        <w:rPr>
          <w:rFonts w:asciiTheme="majorHAnsi" w:hAnsiTheme="majorHAnsi"/>
        </w:rPr>
      </w:pPr>
      <w:r w:rsidRPr="00DE6265">
        <w:rPr>
          <w:rFonts w:asciiTheme="majorHAnsi" w:hAnsiTheme="majorHAnsi"/>
        </w:rPr>
        <w:t xml:space="preserve">We </w:t>
      </w:r>
      <w:r w:rsidR="00DE6265">
        <w:rPr>
          <w:rFonts w:asciiTheme="majorHAnsi" w:hAnsiTheme="majorHAnsi"/>
        </w:rPr>
        <w:t>want</w:t>
      </w:r>
      <w:r w:rsidRPr="00DE6265">
        <w:rPr>
          <w:rFonts w:asciiTheme="majorHAnsi" w:hAnsiTheme="majorHAnsi"/>
        </w:rPr>
        <w:t xml:space="preserve"> our students </w:t>
      </w:r>
      <w:r w:rsidR="00DE6265">
        <w:rPr>
          <w:rFonts w:asciiTheme="majorHAnsi" w:hAnsiTheme="majorHAnsi"/>
        </w:rPr>
        <w:t>to</w:t>
      </w:r>
      <w:r w:rsidRPr="00DE6265">
        <w:rPr>
          <w:rFonts w:asciiTheme="majorHAnsi" w:hAnsiTheme="majorHAnsi"/>
        </w:rPr>
        <w:t xml:space="preserve"> compete with the world</w:t>
      </w:r>
      <w:r w:rsidR="00336573" w:rsidRPr="00DE6265">
        <w:rPr>
          <w:rFonts w:asciiTheme="majorHAnsi" w:hAnsiTheme="majorHAnsi"/>
        </w:rPr>
        <w:t>’</w:t>
      </w:r>
      <w:r w:rsidRPr="00DE6265">
        <w:rPr>
          <w:rFonts w:asciiTheme="majorHAnsi" w:hAnsiTheme="majorHAnsi"/>
        </w:rPr>
        <w:t xml:space="preserve">s best and aim to equip </w:t>
      </w:r>
      <w:r w:rsidR="00DE6265">
        <w:rPr>
          <w:rFonts w:asciiTheme="majorHAnsi" w:hAnsiTheme="majorHAnsi"/>
        </w:rPr>
        <w:t>them</w:t>
      </w:r>
      <w:r w:rsidRPr="00DE6265">
        <w:rPr>
          <w:rFonts w:asciiTheme="majorHAnsi" w:hAnsiTheme="majorHAnsi"/>
        </w:rPr>
        <w:t xml:space="preserve"> with everything they need to make this happen.</w:t>
      </w:r>
    </w:p>
    <w:p w14:paraId="1A273602" w14:textId="77777777" w:rsidR="00D2238E" w:rsidRPr="00DE6265" w:rsidRDefault="00D2238E" w:rsidP="007D4423">
      <w:pPr>
        <w:rPr>
          <w:rFonts w:asciiTheme="majorHAnsi" w:hAnsiTheme="majorHAnsi"/>
        </w:rPr>
      </w:pPr>
    </w:p>
    <w:p w14:paraId="6D4F9BA7" w14:textId="77777777" w:rsidR="00D2238E" w:rsidRPr="00DE6265" w:rsidRDefault="00D2238E" w:rsidP="007D4423">
      <w:pPr>
        <w:rPr>
          <w:rFonts w:asciiTheme="majorHAnsi" w:hAnsiTheme="majorHAnsi"/>
          <w:b/>
        </w:rPr>
      </w:pPr>
      <w:r w:rsidRPr="00DE6265">
        <w:rPr>
          <w:rFonts w:asciiTheme="majorHAnsi" w:hAnsiTheme="majorHAnsi"/>
          <w:b/>
        </w:rPr>
        <w:t>PATHWAYS &amp; PROGRESSION</w:t>
      </w:r>
    </w:p>
    <w:p w14:paraId="221346F6" w14:textId="73A246FE" w:rsidR="00D2238E" w:rsidRPr="00DE6265" w:rsidRDefault="007D4423" w:rsidP="003C1580">
      <w:pPr>
        <w:rPr>
          <w:rFonts w:asciiTheme="majorHAnsi" w:hAnsiTheme="majorHAnsi"/>
        </w:rPr>
      </w:pPr>
      <w:r w:rsidRPr="00DE6265">
        <w:rPr>
          <w:rFonts w:asciiTheme="majorHAnsi" w:hAnsiTheme="majorHAnsi"/>
        </w:rPr>
        <w:t xml:space="preserve">We are focused on delivering an outstanding Level 3 education to </w:t>
      </w:r>
      <w:proofErr w:type="spellStart"/>
      <w:r w:rsidR="00D2238E" w:rsidRPr="00DE6265">
        <w:rPr>
          <w:rFonts w:asciiTheme="majorHAnsi" w:hAnsiTheme="majorHAnsi"/>
        </w:rPr>
        <w:t>maximise</w:t>
      </w:r>
      <w:proofErr w:type="spellEnd"/>
      <w:r w:rsidR="00D2238E" w:rsidRPr="00DE6265">
        <w:rPr>
          <w:rFonts w:asciiTheme="majorHAnsi" w:hAnsiTheme="majorHAnsi"/>
        </w:rPr>
        <w:t xml:space="preserve"> our students’ potential </w:t>
      </w:r>
      <w:r w:rsidRPr="00DE6265">
        <w:rPr>
          <w:rFonts w:asciiTheme="majorHAnsi" w:hAnsiTheme="majorHAnsi"/>
        </w:rPr>
        <w:t>for their next steps into University, Colleges of Art and Design, higher level apprenti</w:t>
      </w:r>
      <w:r w:rsidR="00DE6265">
        <w:rPr>
          <w:rFonts w:asciiTheme="majorHAnsi" w:hAnsiTheme="majorHAnsi"/>
        </w:rPr>
        <w:t>ce</w:t>
      </w:r>
      <w:r w:rsidRPr="00DE6265">
        <w:rPr>
          <w:rFonts w:asciiTheme="majorHAnsi" w:hAnsiTheme="majorHAnsi"/>
        </w:rPr>
        <w:t>ships or the world of work.</w:t>
      </w:r>
      <w:r w:rsidR="00D2238E" w:rsidRPr="00DE6265">
        <w:rPr>
          <w:rFonts w:asciiTheme="majorHAnsi" w:hAnsiTheme="majorHAnsi"/>
        </w:rPr>
        <w:t xml:space="preserve"> It is an important part of our ethos to make sure that we have students progress</w:t>
      </w:r>
      <w:r w:rsidR="00336573" w:rsidRPr="00DE6265">
        <w:rPr>
          <w:rFonts w:asciiTheme="majorHAnsi" w:hAnsiTheme="majorHAnsi"/>
        </w:rPr>
        <w:t>ing to the country’</w:t>
      </w:r>
      <w:r w:rsidR="00D2238E" w:rsidRPr="00DE6265">
        <w:rPr>
          <w:rFonts w:asciiTheme="majorHAnsi" w:hAnsiTheme="majorHAnsi"/>
        </w:rPr>
        <w:t>s most elite universities</w:t>
      </w:r>
      <w:r w:rsidR="00DE6265">
        <w:rPr>
          <w:rFonts w:asciiTheme="majorHAnsi" w:hAnsiTheme="majorHAnsi"/>
        </w:rPr>
        <w:t xml:space="preserve"> in order to foster a more just society</w:t>
      </w:r>
      <w:r w:rsidR="00D2238E" w:rsidRPr="00DE6265">
        <w:rPr>
          <w:rFonts w:asciiTheme="majorHAnsi" w:hAnsiTheme="majorHAnsi"/>
        </w:rPr>
        <w:t xml:space="preserve">, as well as providing opportunities for students to move directly into </w:t>
      </w:r>
      <w:r w:rsidR="003C1580" w:rsidRPr="00DE6265">
        <w:rPr>
          <w:rFonts w:asciiTheme="majorHAnsi" w:hAnsiTheme="majorHAnsi"/>
        </w:rPr>
        <w:t>apprenti</w:t>
      </w:r>
      <w:r w:rsidR="00DE6265">
        <w:rPr>
          <w:rFonts w:asciiTheme="majorHAnsi" w:hAnsiTheme="majorHAnsi"/>
        </w:rPr>
        <w:t>ce</w:t>
      </w:r>
      <w:r w:rsidR="003C1580" w:rsidRPr="00DE6265">
        <w:rPr>
          <w:rFonts w:asciiTheme="majorHAnsi" w:hAnsiTheme="majorHAnsi"/>
        </w:rPr>
        <w:t xml:space="preserve">ships or </w:t>
      </w:r>
      <w:r w:rsidR="00D2238E" w:rsidRPr="00DE6265">
        <w:rPr>
          <w:rFonts w:asciiTheme="majorHAnsi" w:hAnsiTheme="majorHAnsi"/>
        </w:rPr>
        <w:t>the world of work.</w:t>
      </w:r>
    </w:p>
    <w:p w14:paraId="5896176B" w14:textId="77777777" w:rsidR="00D2238E" w:rsidRPr="00DE6265" w:rsidRDefault="00D2238E" w:rsidP="007D4423">
      <w:pPr>
        <w:rPr>
          <w:rFonts w:asciiTheme="majorHAnsi" w:hAnsiTheme="majorHAnsi"/>
        </w:rPr>
      </w:pPr>
    </w:p>
    <w:p w14:paraId="110D4BBA" w14:textId="5C24DC2E" w:rsidR="007D4423" w:rsidRPr="00DE6265" w:rsidRDefault="00D2238E" w:rsidP="007D4423">
      <w:pPr>
        <w:rPr>
          <w:rFonts w:asciiTheme="majorHAnsi" w:hAnsiTheme="majorHAnsi"/>
        </w:rPr>
      </w:pPr>
      <w:r w:rsidRPr="00DE6265">
        <w:rPr>
          <w:rFonts w:asciiTheme="majorHAnsi" w:hAnsiTheme="majorHAnsi"/>
        </w:rPr>
        <w:t xml:space="preserve">We are always looking to expand our wide range of level 3 courses, most recently introducing Music A level, Health and Social Care A level, as well as Science and Dance BTEC.  </w:t>
      </w:r>
      <w:r w:rsidR="007D4423" w:rsidRPr="00DE6265">
        <w:rPr>
          <w:rFonts w:asciiTheme="majorHAnsi" w:hAnsiTheme="majorHAnsi"/>
        </w:rPr>
        <w:t xml:space="preserve">As a comprehensive Post 16 centre, we </w:t>
      </w:r>
      <w:r w:rsidRPr="00DE6265">
        <w:rPr>
          <w:rFonts w:asciiTheme="majorHAnsi" w:hAnsiTheme="majorHAnsi"/>
        </w:rPr>
        <w:t>personalize our curriculum pathways to</w:t>
      </w:r>
      <w:r w:rsidR="007D4423" w:rsidRPr="00DE6265">
        <w:rPr>
          <w:rFonts w:asciiTheme="majorHAnsi" w:hAnsiTheme="majorHAnsi"/>
        </w:rPr>
        <w:t xml:space="preserve"> cater for our diverse student needs and to </w:t>
      </w:r>
      <w:proofErr w:type="spellStart"/>
      <w:r w:rsidR="007D4423" w:rsidRPr="00DE6265">
        <w:rPr>
          <w:rFonts w:asciiTheme="majorHAnsi" w:hAnsiTheme="majorHAnsi"/>
        </w:rPr>
        <w:t>maximise</w:t>
      </w:r>
      <w:proofErr w:type="spellEnd"/>
      <w:r w:rsidR="007D4423" w:rsidRPr="00DE6265">
        <w:rPr>
          <w:rFonts w:asciiTheme="majorHAnsi" w:hAnsiTheme="majorHAnsi"/>
        </w:rPr>
        <w:t xml:space="preserve"> opportunity for all abilities.</w:t>
      </w:r>
      <w:r w:rsidR="00DE6265">
        <w:rPr>
          <w:rFonts w:asciiTheme="majorHAnsi" w:hAnsiTheme="majorHAnsi"/>
        </w:rPr>
        <w:t xml:space="preserve"> This is what we offer: </w:t>
      </w:r>
    </w:p>
    <w:p w14:paraId="461EC89B" w14:textId="77777777" w:rsidR="007D4423" w:rsidRPr="00DE6265" w:rsidRDefault="007D4423" w:rsidP="007D4423">
      <w:pPr>
        <w:rPr>
          <w:rFonts w:asciiTheme="majorHAnsi" w:hAnsiTheme="majorHAnsi"/>
        </w:rPr>
      </w:pPr>
    </w:p>
    <w:p w14:paraId="2602B854" w14:textId="77777777" w:rsidR="007D4423" w:rsidRPr="00DE6265" w:rsidRDefault="007D4423" w:rsidP="007D44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E6265">
        <w:rPr>
          <w:rFonts w:asciiTheme="majorHAnsi" w:hAnsiTheme="majorHAnsi"/>
        </w:rPr>
        <w:t xml:space="preserve">An </w:t>
      </w:r>
      <w:r w:rsidR="008400CB" w:rsidRPr="00DE6265">
        <w:rPr>
          <w:rFonts w:asciiTheme="majorHAnsi" w:hAnsiTheme="majorHAnsi"/>
        </w:rPr>
        <w:t xml:space="preserve">highly demanding </w:t>
      </w:r>
      <w:r w:rsidRPr="00DE6265">
        <w:rPr>
          <w:rFonts w:asciiTheme="majorHAnsi" w:hAnsiTheme="majorHAnsi"/>
        </w:rPr>
        <w:t>academic A level pathway offering the full range of Science, Hu</w:t>
      </w:r>
      <w:r w:rsidR="008400CB" w:rsidRPr="00DE6265">
        <w:rPr>
          <w:rFonts w:asciiTheme="majorHAnsi" w:hAnsiTheme="majorHAnsi"/>
        </w:rPr>
        <w:t>manity, Social Science and Arts intended for university entrance. Students will take either 4 or 5 A levels with personalized support for Oxbridge or Russell Group entrance.</w:t>
      </w:r>
    </w:p>
    <w:p w14:paraId="13488AC6" w14:textId="77777777" w:rsidR="003C1580" w:rsidRPr="00DE6265" w:rsidRDefault="003C1580" w:rsidP="003C1580">
      <w:pPr>
        <w:pStyle w:val="ListParagraph"/>
        <w:rPr>
          <w:rFonts w:asciiTheme="majorHAnsi" w:hAnsiTheme="majorHAnsi"/>
        </w:rPr>
      </w:pPr>
    </w:p>
    <w:p w14:paraId="51663612" w14:textId="62E8FB36" w:rsidR="007D4423" w:rsidRPr="00DE6265" w:rsidRDefault="007D4423" w:rsidP="007D44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E6265">
        <w:rPr>
          <w:rFonts w:asciiTheme="majorHAnsi" w:hAnsiTheme="majorHAnsi"/>
        </w:rPr>
        <w:t>A vocational BTEC pathway offering subjects ranging from Science, PE and Health and Social Care, through to Media and Art &amp; Design.</w:t>
      </w:r>
      <w:r w:rsidR="008400CB" w:rsidRPr="00DE6265">
        <w:rPr>
          <w:rFonts w:asciiTheme="majorHAnsi" w:hAnsiTheme="majorHAnsi"/>
        </w:rPr>
        <w:t xml:space="preserve"> </w:t>
      </w:r>
      <w:proofErr w:type="spellStart"/>
      <w:r w:rsidR="008400CB" w:rsidRPr="00DE6265">
        <w:rPr>
          <w:rFonts w:asciiTheme="majorHAnsi" w:hAnsiTheme="majorHAnsi"/>
        </w:rPr>
        <w:t>Pe</w:t>
      </w:r>
      <w:r w:rsidR="00336573" w:rsidRPr="00DE6265">
        <w:rPr>
          <w:rFonts w:asciiTheme="majorHAnsi" w:hAnsiTheme="majorHAnsi"/>
        </w:rPr>
        <w:t>r</w:t>
      </w:r>
      <w:r w:rsidR="008400CB" w:rsidRPr="00DE6265">
        <w:rPr>
          <w:rFonts w:asciiTheme="majorHAnsi" w:hAnsiTheme="majorHAnsi"/>
        </w:rPr>
        <w:t>sonalised</w:t>
      </w:r>
      <w:proofErr w:type="spellEnd"/>
      <w:r w:rsidR="008400CB" w:rsidRPr="00DE6265">
        <w:rPr>
          <w:rFonts w:asciiTheme="majorHAnsi" w:hAnsiTheme="majorHAnsi"/>
        </w:rPr>
        <w:t xml:space="preserve"> support is given for applications to universities, art colleges and there are numerous work experience opportunities available.</w:t>
      </w:r>
    </w:p>
    <w:p w14:paraId="610083A7" w14:textId="77777777" w:rsidR="003C1580" w:rsidRPr="00DE6265" w:rsidRDefault="003C1580" w:rsidP="003C1580">
      <w:pPr>
        <w:rPr>
          <w:rFonts w:asciiTheme="majorHAnsi" w:hAnsiTheme="majorHAnsi"/>
        </w:rPr>
      </w:pPr>
    </w:p>
    <w:p w14:paraId="59353C49" w14:textId="0D1FB977" w:rsidR="0011736E" w:rsidRPr="00DE6265" w:rsidRDefault="007D4423" w:rsidP="007D44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E6265">
        <w:rPr>
          <w:rFonts w:asciiTheme="majorHAnsi" w:hAnsiTheme="majorHAnsi"/>
        </w:rPr>
        <w:t xml:space="preserve">A mixed pathway allowing students to ‘mix and match’ from their </w:t>
      </w:r>
      <w:r w:rsidR="008400CB" w:rsidRPr="00DE6265">
        <w:rPr>
          <w:rFonts w:asciiTheme="majorHAnsi" w:hAnsiTheme="majorHAnsi"/>
        </w:rPr>
        <w:t>chosen A level and BTEC courses with support for applications to universities, art colleges, apprenti</w:t>
      </w:r>
      <w:r w:rsidR="00DE6265">
        <w:rPr>
          <w:rFonts w:asciiTheme="majorHAnsi" w:hAnsiTheme="majorHAnsi"/>
        </w:rPr>
        <w:t>ce</w:t>
      </w:r>
      <w:r w:rsidR="008400CB" w:rsidRPr="00DE6265">
        <w:rPr>
          <w:rFonts w:asciiTheme="majorHAnsi" w:hAnsiTheme="majorHAnsi"/>
        </w:rPr>
        <w:t>ships and the world of work.</w:t>
      </w:r>
    </w:p>
    <w:p w14:paraId="6A569E00" w14:textId="77777777" w:rsidR="0011736E" w:rsidRPr="00DE6265" w:rsidRDefault="0011736E" w:rsidP="0011736E">
      <w:pPr>
        <w:rPr>
          <w:rFonts w:asciiTheme="majorHAnsi" w:hAnsiTheme="majorHAnsi"/>
        </w:rPr>
      </w:pPr>
    </w:p>
    <w:p w14:paraId="17F84BE8" w14:textId="22289AFA" w:rsidR="007D4423" w:rsidRPr="00DE6265" w:rsidRDefault="0011736E" w:rsidP="0011736E">
      <w:pPr>
        <w:rPr>
          <w:rFonts w:asciiTheme="majorHAnsi" w:hAnsiTheme="majorHAnsi"/>
        </w:rPr>
      </w:pPr>
      <w:r w:rsidRPr="00DE6265">
        <w:rPr>
          <w:rFonts w:asciiTheme="majorHAnsi" w:hAnsiTheme="majorHAnsi"/>
        </w:rPr>
        <w:t>The school regularly</w:t>
      </w:r>
      <w:r w:rsidR="00DE6265">
        <w:rPr>
          <w:rFonts w:asciiTheme="majorHAnsi" w:hAnsiTheme="majorHAnsi"/>
        </w:rPr>
        <w:t xml:space="preserve"> works closely with </w:t>
      </w:r>
      <w:r w:rsidRPr="00DE6265">
        <w:rPr>
          <w:rFonts w:asciiTheme="majorHAnsi" w:hAnsiTheme="majorHAnsi"/>
        </w:rPr>
        <w:t xml:space="preserve">universities and other organizations. We are dedicated to provide outstanding opportunities for students whether this is through our work with the K+ </w:t>
      </w:r>
      <w:proofErr w:type="spellStart"/>
      <w:r w:rsidRPr="00DE6265">
        <w:rPr>
          <w:rFonts w:asciiTheme="majorHAnsi" w:hAnsiTheme="majorHAnsi"/>
        </w:rPr>
        <w:t>program</w:t>
      </w:r>
      <w:r w:rsidR="00DE6265">
        <w:rPr>
          <w:rFonts w:asciiTheme="majorHAnsi" w:hAnsiTheme="majorHAnsi"/>
        </w:rPr>
        <w:t>me</w:t>
      </w:r>
      <w:proofErr w:type="spellEnd"/>
      <w:r w:rsidRPr="00DE6265">
        <w:rPr>
          <w:rFonts w:asciiTheme="majorHAnsi" w:hAnsiTheme="majorHAnsi"/>
        </w:rPr>
        <w:t xml:space="preserve"> at Kings College London, </w:t>
      </w:r>
      <w:r w:rsidR="00336573" w:rsidRPr="00DE6265">
        <w:rPr>
          <w:rFonts w:asciiTheme="majorHAnsi" w:hAnsiTheme="majorHAnsi"/>
        </w:rPr>
        <w:t xml:space="preserve">through our relationships with a number of Oxbridge colleges, </w:t>
      </w:r>
      <w:r w:rsidR="00DE6265">
        <w:rPr>
          <w:rFonts w:asciiTheme="majorHAnsi" w:hAnsiTheme="majorHAnsi"/>
        </w:rPr>
        <w:t>Sussex U</w:t>
      </w:r>
      <w:r w:rsidRPr="00DE6265">
        <w:rPr>
          <w:rFonts w:asciiTheme="majorHAnsi" w:hAnsiTheme="majorHAnsi"/>
        </w:rPr>
        <w:t xml:space="preserve">niversity, </w:t>
      </w:r>
      <w:r w:rsidR="00DE6265">
        <w:rPr>
          <w:rFonts w:asciiTheme="majorHAnsi" w:hAnsiTheme="majorHAnsi"/>
        </w:rPr>
        <w:t xml:space="preserve">Goldsmiths, </w:t>
      </w:r>
      <w:r w:rsidRPr="00DE6265">
        <w:rPr>
          <w:rFonts w:asciiTheme="majorHAnsi" w:hAnsiTheme="majorHAnsi"/>
        </w:rPr>
        <w:t>Challenge UK or through taking part in national debating competitions.</w:t>
      </w:r>
      <w:r w:rsidR="008400CB" w:rsidRPr="00DE6265">
        <w:rPr>
          <w:rFonts w:asciiTheme="majorHAnsi" w:hAnsiTheme="majorHAnsi"/>
        </w:rPr>
        <w:t xml:space="preserve"> As a part of our belief in social justice we are committed to </w:t>
      </w:r>
      <w:r w:rsidR="003C1580" w:rsidRPr="00DE6265">
        <w:rPr>
          <w:rFonts w:asciiTheme="majorHAnsi" w:hAnsiTheme="majorHAnsi"/>
        </w:rPr>
        <w:t xml:space="preserve">providing a comprehensive education that supports </w:t>
      </w:r>
      <w:r w:rsidR="00DE6265">
        <w:rPr>
          <w:rFonts w:asciiTheme="majorHAnsi" w:hAnsiTheme="majorHAnsi"/>
        </w:rPr>
        <w:t xml:space="preserve">our young people into the most competitive </w:t>
      </w:r>
      <w:r w:rsidR="008400CB" w:rsidRPr="00DE6265">
        <w:rPr>
          <w:rFonts w:asciiTheme="majorHAnsi" w:hAnsiTheme="majorHAnsi"/>
        </w:rPr>
        <w:t>institutions in the country including Oxford and Cambridge.</w:t>
      </w:r>
    </w:p>
    <w:p w14:paraId="2B84B7F5" w14:textId="77777777" w:rsidR="007D4423" w:rsidRDefault="007D4423" w:rsidP="007D4423">
      <w:pPr>
        <w:rPr>
          <w:rFonts w:asciiTheme="majorHAnsi" w:hAnsiTheme="majorHAnsi"/>
        </w:rPr>
      </w:pPr>
    </w:p>
    <w:p w14:paraId="0ACE2105" w14:textId="77777777" w:rsidR="00DE6265" w:rsidRDefault="00DE6265" w:rsidP="007D4423">
      <w:pPr>
        <w:rPr>
          <w:rFonts w:asciiTheme="majorHAnsi" w:hAnsiTheme="majorHAnsi"/>
        </w:rPr>
      </w:pPr>
    </w:p>
    <w:p w14:paraId="20D57923" w14:textId="77777777" w:rsidR="00DE6265" w:rsidRPr="00DE6265" w:rsidRDefault="00DE6265" w:rsidP="007D4423">
      <w:pPr>
        <w:rPr>
          <w:rFonts w:asciiTheme="majorHAnsi" w:hAnsiTheme="majorHAnsi"/>
        </w:rPr>
      </w:pPr>
    </w:p>
    <w:p w14:paraId="1D920015" w14:textId="77777777" w:rsidR="00D2238E" w:rsidRPr="00DE6265" w:rsidRDefault="00D2238E" w:rsidP="007D4423">
      <w:pPr>
        <w:rPr>
          <w:rFonts w:asciiTheme="majorHAnsi" w:hAnsiTheme="majorHAnsi"/>
          <w:b/>
        </w:rPr>
      </w:pPr>
      <w:r w:rsidRPr="00DE6265">
        <w:rPr>
          <w:rFonts w:asciiTheme="majorHAnsi" w:hAnsiTheme="majorHAnsi"/>
          <w:b/>
        </w:rPr>
        <w:lastRenderedPageBreak/>
        <w:t>HABITS OF MIND</w:t>
      </w:r>
    </w:p>
    <w:p w14:paraId="0519E373" w14:textId="77777777" w:rsidR="00D2238E" w:rsidRPr="00DE6265" w:rsidRDefault="00D2238E" w:rsidP="007D4423">
      <w:pPr>
        <w:rPr>
          <w:rFonts w:asciiTheme="majorHAnsi" w:hAnsiTheme="majorHAnsi"/>
        </w:rPr>
      </w:pPr>
    </w:p>
    <w:p w14:paraId="4D3760A2" w14:textId="26225633" w:rsidR="007D4423" w:rsidRDefault="00D2238E" w:rsidP="007D4423">
      <w:pPr>
        <w:rPr>
          <w:rFonts w:asciiTheme="majorHAnsi" w:hAnsiTheme="majorHAnsi"/>
        </w:rPr>
      </w:pPr>
      <w:r w:rsidRPr="00DE6265">
        <w:rPr>
          <w:rFonts w:asciiTheme="majorHAnsi" w:hAnsiTheme="majorHAnsi"/>
        </w:rPr>
        <w:t>We firmly believe that education does not happen in a vacuum.</w:t>
      </w:r>
      <w:r w:rsidR="0011736E" w:rsidRPr="00DE6265">
        <w:rPr>
          <w:rFonts w:asciiTheme="majorHAnsi" w:hAnsiTheme="majorHAnsi"/>
        </w:rPr>
        <w:t xml:space="preserve"> Throughout their time at Tallis students will be encouraged to take on responsibility, to take on a roll in the school community, to develop their independence, to think creatively and to be ready to play an active part in the world as a life long learner. As a school, we are committed to </w:t>
      </w:r>
      <w:r w:rsidR="00047A55" w:rsidRPr="00DE6265">
        <w:rPr>
          <w:rFonts w:asciiTheme="majorHAnsi" w:hAnsiTheme="majorHAnsi"/>
        </w:rPr>
        <w:t xml:space="preserve">actively </w:t>
      </w:r>
      <w:r w:rsidR="00DE6265">
        <w:rPr>
          <w:rFonts w:asciiTheme="majorHAnsi" w:hAnsiTheme="majorHAnsi"/>
        </w:rPr>
        <w:t>developing</w:t>
      </w:r>
      <w:r w:rsidR="0011736E" w:rsidRPr="00DE6265">
        <w:rPr>
          <w:rFonts w:asciiTheme="majorHAnsi" w:hAnsiTheme="majorHAnsi"/>
        </w:rPr>
        <w:t xml:space="preserve"> ‘habits of mind’ </w:t>
      </w:r>
      <w:r w:rsidR="00DE6265">
        <w:rPr>
          <w:rFonts w:asciiTheme="majorHAnsi" w:hAnsiTheme="majorHAnsi"/>
        </w:rPr>
        <w:t xml:space="preserve">of being inquisitive, collaborative, persistent, disciplined and imaginative </w:t>
      </w:r>
      <w:r w:rsidR="0011736E" w:rsidRPr="00DE6265">
        <w:rPr>
          <w:rFonts w:asciiTheme="majorHAnsi" w:hAnsiTheme="majorHAnsi"/>
        </w:rPr>
        <w:t>through lessons, but also through the culture that is created outside the curriculum.</w:t>
      </w:r>
      <w:r w:rsidR="00047A55" w:rsidRPr="00DE6265">
        <w:rPr>
          <w:rFonts w:asciiTheme="majorHAnsi" w:hAnsiTheme="majorHAnsi"/>
        </w:rPr>
        <w:t xml:space="preserve"> We encourage all of our studen</w:t>
      </w:r>
      <w:r w:rsidR="00DE6265">
        <w:rPr>
          <w:rFonts w:asciiTheme="majorHAnsi" w:hAnsiTheme="majorHAnsi"/>
        </w:rPr>
        <w:t>ts to be an active part of our</w:t>
      </w:r>
      <w:r w:rsidR="00047A55" w:rsidRPr="00DE6265">
        <w:rPr>
          <w:rFonts w:asciiTheme="majorHAnsi" w:hAnsiTheme="majorHAnsi"/>
        </w:rPr>
        <w:t xml:space="preserve"> community, to be confident, persistent, </w:t>
      </w:r>
      <w:proofErr w:type="gramStart"/>
      <w:r w:rsidR="00047A55" w:rsidRPr="00DE6265">
        <w:rPr>
          <w:rFonts w:asciiTheme="majorHAnsi" w:hAnsiTheme="majorHAnsi"/>
        </w:rPr>
        <w:t>articul</w:t>
      </w:r>
      <w:bookmarkStart w:id="0" w:name="_GoBack"/>
      <w:bookmarkEnd w:id="0"/>
      <w:r w:rsidR="00047A55" w:rsidRPr="00DE6265">
        <w:rPr>
          <w:rFonts w:asciiTheme="majorHAnsi" w:hAnsiTheme="majorHAnsi"/>
        </w:rPr>
        <w:t>ate</w:t>
      </w:r>
      <w:proofErr w:type="gramEnd"/>
      <w:r w:rsidR="00047A55" w:rsidRPr="00DE6265">
        <w:rPr>
          <w:rFonts w:asciiTheme="majorHAnsi" w:hAnsiTheme="majorHAnsi"/>
        </w:rPr>
        <w:t xml:space="preserve"> and to aspire to greatness.</w:t>
      </w:r>
    </w:p>
    <w:p w14:paraId="0E519EB3" w14:textId="77777777" w:rsidR="00DE6265" w:rsidRDefault="00DE6265" w:rsidP="007D4423">
      <w:pPr>
        <w:rPr>
          <w:rFonts w:asciiTheme="majorHAnsi" w:hAnsiTheme="majorHAnsi"/>
        </w:rPr>
      </w:pPr>
    </w:p>
    <w:p w14:paraId="6C41E708" w14:textId="77777777" w:rsidR="00DE6265" w:rsidRDefault="00DE6265" w:rsidP="007D4423">
      <w:pPr>
        <w:rPr>
          <w:rFonts w:asciiTheme="majorHAnsi" w:hAnsiTheme="majorHAnsi"/>
        </w:rPr>
      </w:pPr>
    </w:p>
    <w:p w14:paraId="37490BFA" w14:textId="085D4938" w:rsidR="00DE6265" w:rsidRPr="00DE6265" w:rsidRDefault="00DE6265" w:rsidP="007D4423">
      <w:pPr>
        <w:rPr>
          <w:rFonts w:asciiTheme="majorHAnsi" w:hAnsiTheme="majorHAnsi"/>
        </w:rPr>
      </w:pPr>
      <w:r>
        <w:rPr>
          <w:rFonts w:asciiTheme="majorHAnsi" w:hAnsiTheme="majorHAnsi"/>
        </w:rPr>
        <w:t>CR/AT Dec 13</w:t>
      </w:r>
    </w:p>
    <w:sectPr w:rsidR="00DE6265" w:rsidRPr="00DE6265" w:rsidSect="003C1580">
      <w:pgSz w:w="12240" w:h="15840"/>
      <w:pgMar w:top="709" w:right="900" w:bottom="8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65B"/>
    <w:multiLevelType w:val="hybridMultilevel"/>
    <w:tmpl w:val="50CA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23"/>
    <w:rsid w:val="00047A55"/>
    <w:rsid w:val="0011736E"/>
    <w:rsid w:val="00336573"/>
    <w:rsid w:val="003C1580"/>
    <w:rsid w:val="007D4423"/>
    <w:rsid w:val="007F796E"/>
    <w:rsid w:val="008400CB"/>
    <w:rsid w:val="00D2238E"/>
    <w:rsid w:val="00D700AE"/>
    <w:rsid w:val="00DE6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FC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Gravesend Grammar School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</dc:creator>
  <cp:lastModifiedBy>K Elliott</cp:lastModifiedBy>
  <cp:revision>2</cp:revision>
  <dcterms:created xsi:type="dcterms:W3CDTF">2013-12-11T08:50:00Z</dcterms:created>
  <dcterms:modified xsi:type="dcterms:W3CDTF">2013-12-11T08:50:00Z</dcterms:modified>
</cp:coreProperties>
</file>