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oSpacing"/>
        <w:shd w:val="clear" w:color="auto" w:fill="4CBBCE"/>
        <w:rPr>
          <w:rFonts w:ascii="Router Medium Italic" w:hAnsi="Router Medium Italic"/>
          <w:color w:val="FFFFFF" w:themeColor="background1"/>
          <w:sz w:val="32"/>
        </w:rPr>
      </w:pPr>
      <w:r>
        <w:rPr>
          <w:rFonts w:ascii="Router Medium Italic" w:hAnsi="Router Medium Italic"/>
          <w:color w:val="FFFFFF" w:themeColor="background1"/>
          <w:sz w:val="32"/>
        </w:rPr>
        <w:t>Target Setting and Data Changes</w:t>
      </w:r>
    </w:p>
    <w:p>
      <w:pPr>
        <w:pStyle w:val="NoSpacing"/>
        <w:shd w:val="clear" w:color="auto" w:fill="4CBBCE"/>
        <w:rPr>
          <w:rFonts w:ascii="Router Book" w:hAnsi="Router Book"/>
          <w:color w:val="FFFFFF" w:themeColor="background1"/>
          <w:sz w:val="24"/>
        </w:rPr>
      </w:pPr>
      <w:r>
        <w:rPr>
          <w:rFonts w:ascii="Router Book" w:hAnsi="Router Book"/>
          <w:color w:val="FFFFFF" w:themeColor="background1"/>
          <w:sz w:val="24"/>
        </w:rPr>
        <w:t>Monday 5</w:t>
      </w:r>
      <w:r>
        <w:rPr>
          <w:rFonts w:ascii="Router Book" w:hAnsi="Router Book"/>
          <w:color w:val="FFFFFF" w:themeColor="background1"/>
          <w:sz w:val="24"/>
          <w:vertAlign w:val="superscript"/>
        </w:rPr>
        <w:t>th</w:t>
      </w:r>
      <w:r>
        <w:rPr>
          <w:rFonts w:ascii="Router Book" w:hAnsi="Router Book"/>
          <w:color w:val="FFFFFF" w:themeColor="background1"/>
          <w:sz w:val="24"/>
        </w:rPr>
        <w:t xml:space="preserve"> September INSET Day</w:t>
      </w:r>
    </w:p>
    <w:p>
      <w:pPr>
        <w:pStyle w:val="NoSpacing"/>
        <w:rPr>
          <w:rFonts w:ascii="Router Book" w:hAnsi="Router Book"/>
          <w:sz w:val="24"/>
        </w:rPr>
      </w:pPr>
    </w:p>
    <w:p>
      <w:pPr>
        <w:pStyle w:val="NoSpacing"/>
        <w:rPr>
          <w:rFonts w:ascii="Router Book" w:hAnsi="Router Book"/>
          <w:sz w:val="24"/>
        </w:rPr>
      </w:pPr>
    </w:p>
    <w:p>
      <w:pPr>
        <w:pStyle w:val="NoSpacing"/>
        <w:shd w:val="clear" w:color="auto" w:fill="4CBBCE"/>
        <w:rPr>
          <w:rFonts w:ascii="Router Medium" w:hAnsi="Router Medium"/>
          <w:color w:val="FFFFFF" w:themeColor="background1"/>
          <w:sz w:val="28"/>
        </w:rPr>
      </w:pPr>
      <w:r>
        <w:rPr>
          <w:rFonts w:ascii="Router Medium" w:hAnsi="Router Medium"/>
          <w:color w:val="FFFFFF" w:themeColor="background1"/>
          <w:sz w:val="28"/>
        </w:rPr>
        <w:t>New year 7s – new KS2 attainment</w:t>
      </w:r>
    </w:p>
    <w:p>
      <w:pPr>
        <w:pStyle w:val="NoSpacing"/>
        <w:rPr>
          <w:rFonts w:ascii="Router Book" w:hAnsi="Router Book"/>
          <w:sz w:val="24"/>
        </w:rPr>
      </w:pPr>
    </w:p>
    <w:p>
      <w:pPr>
        <w:pStyle w:val="NoSpacing"/>
        <w:rPr>
          <w:rFonts w:ascii="Router Book" w:hAnsi="Router Book"/>
          <w:sz w:val="24"/>
        </w:rPr>
      </w:pPr>
      <w:r>
        <w:rPr>
          <w:rFonts w:ascii="Router Book" w:hAnsi="Router Book"/>
          <w:color w:val="DC1E46"/>
          <w:sz w:val="24"/>
        </w:rPr>
        <w:t>Scaled Scores</w:t>
      </w:r>
      <w:r>
        <w:rPr>
          <w:rFonts w:ascii="Router Book" w:hAnsi="Router Book"/>
          <w:sz w:val="24"/>
        </w:rPr>
        <w:t xml:space="preserve"> in Reading, Grammar, Punctuation and Spelling, and Mathematics.</w:t>
      </w:r>
    </w:p>
    <w:p>
      <w:pPr>
        <w:pStyle w:val="NoSpacing"/>
        <w:rPr>
          <w:rFonts w:ascii="Router Book" w:hAnsi="Router Book"/>
          <w:sz w:val="24"/>
        </w:rPr>
      </w:pPr>
    </w:p>
    <w:p>
      <w:pPr>
        <w:pStyle w:val="NoSpacing"/>
        <w:rPr>
          <w:rFonts w:ascii="Router Book" w:hAnsi="Router Book"/>
          <w:sz w:val="24"/>
        </w:rPr>
      </w:pPr>
      <w:r>
        <w:rPr>
          <w:rFonts w:ascii="Router Book" w:hAnsi="Router Book"/>
          <w:sz w:val="24"/>
        </w:rPr>
        <w:t xml:space="preserve">Minimum Score:  </w:t>
      </w:r>
      <w:r>
        <w:rPr>
          <w:rFonts w:ascii="Router Book" w:hAnsi="Router Book"/>
          <w:color w:val="DC1E46"/>
          <w:sz w:val="24"/>
        </w:rPr>
        <w:t>80</w:t>
      </w:r>
    </w:p>
    <w:p>
      <w:pPr>
        <w:pStyle w:val="NoSpacing"/>
        <w:rPr>
          <w:rFonts w:ascii="Router Book" w:hAnsi="Router Book"/>
          <w:sz w:val="24"/>
        </w:rPr>
      </w:pPr>
      <w:r>
        <w:rPr>
          <w:rFonts w:ascii="Router Book" w:hAnsi="Router Book"/>
          <w:sz w:val="24"/>
        </w:rPr>
        <w:t xml:space="preserve">Maximum Score:  </w:t>
      </w:r>
      <w:r>
        <w:rPr>
          <w:rFonts w:ascii="Router Book" w:hAnsi="Router Book"/>
          <w:color w:val="DC1E46"/>
          <w:sz w:val="24"/>
        </w:rPr>
        <w:t>120</w:t>
      </w:r>
    </w:p>
    <w:p>
      <w:pPr>
        <w:pStyle w:val="NoSpacing"/>
        <w:rPr>
          <w:rFonts w:ascii="Router Book" w:hAnsi="Router Book"/>
          <w:sz w:val="24"/>
        </w:rPr>
      </w:pPr>
    </w:p>
    <w:p>
      <w:pPr>
        <w:pStyle w:val="NoSpacing"/>
        <w:rPr>
          <w:rFonts w:ascii="Router Book" w:hAnsi="Router Book"/>
          <w:sz w:val="24"/>
        </w:rPr>
      </w:pPr>
      <w:r>
        <w:rPr>
          <w:rFonts w:ascii="Router Book" w:hAnsi="Router Book"/>
          <w:sz w:val="24"/>
          <w:u w:val="single"/>
        </w:rPr>
        <w:t>National average scaled scores 2016</w:t>
      </w:r>
    </w:p>
    <w:p>
      <w:pPr>
        <w:pStyle w:val="NoSpacing"/>
        <w:rPr>
          <w:rFonts w:ascii="Router Book" w:hAnsi="Router Book"/>
          <w:sz w:val="24"/>
        </w:rPr>
      </w:pPr>
    </w:p>
    <w:p>
      <w:pPr>
        <w:pStyle w:val="NoSpacing"/>
        <w:rPr>
          <w:rFonts w:ascii="Router Book" w:hAnsi="Router Book"/>
          <w:sz w:val="24"/>
        </w:rPr>
      </w:pPr>
      <w:r>
        <w:rPr>
          <w:rFonts w:ascii="Router Book" w:hAnsi="Router Book"/>
          <w:sz w:val="24"/>
        </w:rPr>
        <w:t>Reading: 103</w:t>
      </w:r>
    </w:p>
    <w:p>
      <w:pPr>
        <w:pStyle w:val="NoSpacing"/>
        <w:rPr>
          <w:rFonts w:ascii="Router Book" w:hAnsi="Router Book"/>
          <w:sz w:val="24"/>
        </w:rPr>
      </w:pPr>
      <w:r>
        <w:rPr>
          <w:rFonts w:ascii="Router Book" w:hAnsi="Router Book"/>
          <w:sz w:val="24"/>
        </w:rPr>
        <w:t>Grammar, Punctuation and Spelling: 104</w:t>
      </w:r>
    </w:p>
    <w:p>
      <w:pPr>
        <w:pStyle w:val="NoSpacing"/>
        <w:rPr>
          <w:rFonts w:ascii="Router Book" w:hAnsi="Router Book"/>
          <w:sz w:val="24"/>
        </w:rPr>
      </w:pPr>
      <w:r>
        <w:rPr>
          <w:rFonts w:ascii="Router Book" w:hAnsi="Router Book"/>
          <w:sz w:val="24"/>
        </w:rPr>
        <w:t>Mathematics: 103</w:t>
      </w:r>
    </w:p>
    <w:p>
      <w:pPr>
        <w:pStyle w:val="NoSpacing"/>
        <w:rPr>
          <w:rFonts w:ascii="Router Book" w:hAnsi="Router Book"/>
          <w:sz w:val="24"/>
        </w:rPr>
      </w:pPr>
    </w:p>
    <w:p>
      <w:pPr>
        <w:pStyle w:val="NoSpacing"/>
        <w:rPr>
          <w:rFonts w:ascii="Router Book" w:hAnsi="Router Book"/>
          <w:sz w:val="24"/>
        </w:rPr>
      </w:pPr>
      <w:r>
        <w:rPr>
          <w:rFonts w:ascii="Router Book" w:hAnsi="Router Book"/>
          <w:sz w:val="24"/>
        </w:rPr>
        <w:t xml:space="preserve">A scaled score of </w:t>
      </w:r>
      <w:r>
        <w:rPr>
          <w:rFonts w:ascii="Router Book" w:hAnsi="Router Book"/>
          <w:color w:val="DC1E46"/>
          <w:sz w:val="24"/>
        </w:rPr>
        <w:t>100</w:t>
      </w:r>
      <w:r>
        <w:rPr>
          <w:rFonts w:ascii="Router Book" w:hAnsi="Router Book"/>
          <w:sz w:val="24"/>
        </w:rPr>
        <w:t xml:space="preserve"> corresponds to a student who has met the pre-determined “</w:t>
      </w:r>
      <w:r>
        <w:rPr>
          <w:rFonts w:ascii="Router Book" w:hAnsi="Router Book"/>
          <w:color w:val="DC1E46"/>
          <w:sz w:val="24"/>
        </w:rPr>
        <w:t>Expected Standard</w:t>
      </w:r>
      <w:r>
        <w:rPr>
          <w:rFonts w:ascii="Router Book" w:hAnsi="Router Book"/>
          <w:sz w:val="24"/>
        </w:rPr>
        <w:t xml:space="preserve">.” This does </w:t>
      </w:r>
      <w:r>
        <w:rPr>
          <w:rFonts w:ascii="Router Book" w:hAnsi="Router Book"/>
          <w:sz w:val="24"/>
          <w:u w:val="single"/>
        </w:rPr>
        <w:t xml:space="preserve">not </w:t>
      </w:r>
      <w:r>
        <w:rPr>
          <w:rFonts w:ascii="Router Book" w:hAnsi="Router Book"/>
          <w:sz w:val="24"/>
        </w:rPr>
        <w:t>correspond to an old level 4b.</w:t>
      </w:r>
    </w:p>
    <w:p>
      <w:pPr>
        <w:pStyle w:val="NoSpacing"/>
        <w:rPr>
          <w:rFonts w:ascii="Router Book" w:hAnsi="Router Book"/>
          <w:sz w:val="24"/>
        </w:rPr>
      </w:pPr>
    </w:p>
    <w:p>
      <w:pPr>
        <w:pStyle w:val="NoSpacing"/>
        <w:rPr>
          <w:rFonts w:ascii="Router Book" w:hAnsi="Router Book"/>
          <w:sz w:val="24"/>
        </w:rPr>
      </w:pPr>
      <w:r>
        <w:rPr>
          <w:rFonts w:ascii="Router Book" w:hAnsi="Router Book"/>
          <w:sz w:val="24"/>
        </w:rPr>
        <w:t xml:space="preserve">A scaled score of </w:t>
      </w:r>
      <w:r>
        <w:rPr>
          <w:rFonts w:ascii="Router Book" w:hAnsi="Router Book"/>
          <w:color w:val="DC1E46"/>
          <w:sz w:val="24"/>
        </w:rPr>
        <w:t>110</w:t>
      </w:r>
      <w:r>
        <w:rPr>
          <w:rFonts w:ascii="Router Book" w:hAnsi="Router Book"/>
          <w:sz w:val="24"/>
        </w:rPr>
        <w:t xml:space="preserve"> or above is a “</w:t>
      </w:r>
      <w:r>
        <w:rPr>
          <w:rFonts w:ascii="Router Book" w:hAnsi="Router Book"/>
          <w:color w:val="DC1E46"/>
          <w:sz w:val="24"/>
        </w:rPr>
        <w:t>high score</w:t>
      </w:r>
      <w:r>
        <w:rPr>
          <w:rFonts w:ascii="Router Book" w:hAnsi="Router Book"/>
          <w:sz w:val="24"/>
        </w:rPr>
        <w:t>.” This boundary was arithmetically determined after the tests were taken, and represents approximately the top fifth of students.</w:t>
      </w:r>
    </w:p>
    <w:p>
      <w:pPr>
        <w:pStyle w:val="NoSpacing"/>
        <w:rPr>
          <w:rFonts w:ascii="Router Book" w:hAnsi="Router Book"/>
          <w:sz w:val="24"/>
        </w:rPr>
      </w:pPr>
    </w:p>
    <w:p>
      <w:pPr>
        <w:pStyle w:val="NoSpacing"/>
        <w:rPr>
          <w:rFonts w:ascii="Router Book" w:hAnsi="Router Book"/>
          <w:sz w:val="24"/>
        </w:rPr>
      </w:pPr>
      <w:r>
        <w:rPr>
          <w:rFonts w:ascii="Router Book" w:hAnsi="Router Book"/>
          <w:sz w:val="24"/>
        </w:rPr>
        <w:t xml:space="preserve">Our new year 7s are </w:t>
      </w:r>
      <w:r>
        <w:rPr>
          <w:rFonts w:ascii="Router Book" w:hAnsi="Router Book"/>
          <w:color w:val="DC1E46"/>
          <w:sz w:val="24"/>
        </w:rPr>
        <w:t>approximately in line with the national average</w:t>
      </w:r>
      <w:r>
        <w:rPr>
          <w:rFonts w:ascii="Router Book" w:hAnsi="Router Book"/>
          <w:sz w:val="24"/>
        </w:rPr>
        <w:t xml:space="preserve"> in each subject, except reading, where a greater proportion of them met the “Expected Standard” than was the case nationally.</w:t>
      </w:r>
    </w:p>
    <w:p>
      <w:pPr>
        <w:pStyle w:val="NoSpacing"/>
        <w:shd w:val="clear" w:color="auto" w:fill="4CBBCE"/>
        <w:rPr>
          <w:rFonts w:ascii="Router Medium" w:hAnsi="Router Medium"/>
          <w:color w:val="FFFFFF" w:themeColor="background1"/>
          <w:sz w:val="28"/>
        </w:rPr>
      </w:pPr>
      <w:r>
        <w:rPr>
          <w:rFonts w:ascii="Router Medium" w:hAnsi="Router Medium"/>
          <w:color w:val="FFFFFF" w:themeColor="background1"/>
          <w:sz w:val="28"/>
        </w:rPr>
        <w:lastRenderedPageBreak/>
        <w:t>New points system – attainment at KS4</w:t>
      </w:r>
    </w:p>
    <w:p>
      <w:pPr>
        <w:pStyle w:val="NoSpacing"/>
        <w:rPr>
          <w:rFonts w:ascii="Router Medium" w:hAnsi="Router Medium"/>
          <w:sz w:val="28"/>
        </w:rPr>
      </w:pPr>
    </w:p>
    <w:p>
      <w:pPr>
        <w:pStyle w:val="NoSpacing"/>
        <w:jc w:val="center"/>
        <w:rPr>
          <w:rFonts w:ascii="Router Medium" w:hAnsi="Router Medium"/>
          <w:sz w:val="28"/>
        </w:rPr>
      </w:pPr>
      <w:r>
        <w:rPr>
          <w:rFonts w:ascii="Router Medium" w:hAnsi="Router Medium"/>
          <w:noProof/>
          <w:sz w:val="28"/>
          <w:lang w:eastAsia="en-GB"/>
        </w:rPr>
        <w:drawing>
          <wp:inline distT="0" distB="0" distL="0" distR="0">
            <wp:extent cx="2734187" cy="2286000"/>
            <wp:effectExtent l="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2906" cy="231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Router Medium" w:hAnsi="Router Medium"/>
          <w:sz w:val="28"/>
        </w:rPr>
      </w:pPr>
    </w:p>
    <w:p>
      <w:pPr>
        <w:pStyle w:val="NoSpacing"/>
        <w:shd w:val="clear" w:color="auto" w:fill="4CBBCE"/>
        <w:rPr>
          <w:rFonts w:ascii="Router Medium" w:hAnsi="Router Medium"/>
          <w:color w:val="FFFFFF" w:themeColor="background1"/>
          <w:sz w:val="28"/>
        </w:rPr>
      </w:pPr>
      <w:r>
        <w:rPr>
          <w:rFonts w:ascii="Router Medium" w:hAnsi="Router Medium"/>
          <w:color w:val="FFFFFF" w:themeColor="background1"/>
          <w:sz w:val="28"/>
        </w:rPr>
        <w:t>Target Setting at KS4 – new model</w:t>
      </w:r>
    </w:p>
    <w:p>
      <w:pPr>
        <w:pStyle w:val="NoSpacing"/>
        <w:jc w:val="center"/>
        <w:rPr>
          <w:rFonts w:ascii="Router Medium" w:hAnsi="Router Medium"/>
          <w:sz w:val="28"/>
        </w:rPr>
      </w:pPr>
    </w:p>
    <w:p>
      <w:pPr>
        <w:pStyle w:val="NoSpacing"/>
        <w:rPr>
          <w:rFonts w:ascii="Router Book" w:hAnsi="Router Book"/>
          <w:sz w:val="24"/>
          <w:szCs w:val="24"/>
        </w:rPr>
      </w:pPr>
      <w:r>
        <w:rPr>
          <w:rFonts w:ascii="Router Book" w:hAnsi="Router Book"/>
          <w:sz w:val="24"/>
          <w:szCs w:val="24"/>
        </w:rPr>
        <w:t xml:space="preserve">Each student is given a </w:t>
      </w:r>
      <w:r>
        <w:rPr>
          <w:rFonts w:ascii="Router Book" w:hAnsi="Router Book"/>
          <w:color w:val="DC1E46"/>
          <w:sz w:val="24"/>
          <w:szCs w:val="24"/>
        </w:rPr>
        <w:t>National average grade and an FFT20 estimate</w:t>
      </w:r>
    </w:p>
    <w:p>
      <w:pPr>
        <w:pStyle w:val="NoSpacing"/>
        <w:rPr>
          <w:rFonts w:ascii="Router Book" w:hAnsi="Router Book"/>
          <w:sz w:val="24"/>
          <w:szCs w:val="24"/>
        </w:rPr>
      </w:pPr>
    </w:p>
    <w:p>
      <w:pPr>
        <w:pStyle w:val="NoSpacing"/>
        <w:rPr>
          <w:rFonts w:ascii="Router Book" w:hAnsi="Router Book"/>
          <w:sz w:val="24"/>
          <w:szCs w:val="24"/>
        </w:rPr>
      </w:pPr>
      <w:r>
        <w:rPr>
          <w:rFonts w:ascii="Router Book" w:hAnsi="Router Book"/>
          <w:sz w:val="24"/>
          <w:szCs w:val="24"/>
        </w:rPr>
        <w:t xml:space="preserve">Teachers are asked to set a target which is </w:t>
      </w:r>
      <w:r>
        <w:rPr>
          <w:rFonts w:ascii="Router Book" w:hAnsi="Router Book"/>
          <w:color w:val="DC1E46"/>
          <w:sz w:val="24"/>
          <w:szCs w:val="24"/>
        </w:rPr>
        <w:t>on or above the National average grade</w:t>
      </w:r>
      <w:r>
        <w:rPr>
          <w:rFonts w:ascii="Router Book" w:hAnsi="Router Book"/>
          <w:sz w:val="24"/>
          <w:szCs w:val="24"/>
        </w:rPr>
        <w:t>, informed by the FFT20 estimate</w:t>
      </w:r>
    </w:p>
    <w:p>
      <w:pPr>
        <w:pStyle w:val="NoSpacing"/>
        <w:rPr>
          <w:rFonts w:ascii="Router Book" w:hAnsi="Router Book"/>
          <w:sz w:val="24"/>
          <w:szCs w:val="24"/>
        </w:rPr>
      </w:pPr>
    </w:p>
    <w:p>
      <w:pPr>
        <w:pStyle w:val="NoSpacing"/>
        <w:rPr>
          <w:rFonts w:ascii="Router Book" w:hAnsi="Router Book"/>
          <w:color w:val="DC1E46"/>
          <w:sz w:val="24"/>
          <w:szCs w:val="24"/>
        </w:rPr>
      </w:pPr>
      <w:r>
        <w:rPr>
          <w:rFonts w:ascii="Router Book" w:hAnsi="Router Book"/>
          <w:sz w:val="24"/>
          <w:szCs w:val="24"/>
        </w:rPr>
        <w:t xml:space="preserve">Student progress is tracked as the </w:t>
      </w:r>
      <w:r>
        <w:rPr>
          <w:rFonts w:ascii="Router Book" w:hAnsi="Router Book"/>
          <w:color w:val="DC1E46"/>
          <w:sz w:val="24"/>
          <w:szCs w:val="24"/>
        </w:rPr>
        <w:t>difference</w:t>
      </w:r>
      <w:r>
        <w:rPr>
          <w:rFonts w:ascii="Router Book" w:hAnsi="Router Book"/>
          <w:sz w:val="24"/>
          <w:szCs w:val="24"/>
        </w:rPr>
        <w:t xml:space="preserve"> between predicted grade and </w:t>
      </w:r>
      <w:r>
        <w:rPr>
          <w:rFonts w:ascii="Router Book" w:hAnsi="Router Book"/>
          <w:color w:val="DC1E46"/>
          <w:sz w:val="24"/>
          <w:szCs w:val="24"/>
        </w:rPr>
        <w:t xml:space="preserve">National average grade </w:t>
      </w:r>
    </w:p>
    <w:p>
      <w:pPr>
        <w:pStyle w:val="NoSpacing"/>
        <w:rPr>
          <w:rFonts w:ascii="Router Book" w:hAnsi="Router Book"/>
          <w:color w:val="DC1E46"/>
          <w:sz w:val="24"/>
          <w:szCs w:val="24"/>
        </w:rPr>
      </w:pPr>
    </w:p>
    <w:p>
      <w:pPr>
        <w:pStyle w:val="NoSpacing"/>
        <w:rPr>
          <w:rFonts w:ascii="Router Book" w:hAnsi="Router Book"/>
          <w:sz w:val="24"/>
          <w:szCs w:val="24"/>
        </w:rPr>
      </w:pPr>
      <w:r>
        <w:rPr>
          <w:rFonts w:ascii="Router Book" w:hAnsi="Router Book"/>
          <w:sz w:val="24"/>
          <w:szCs w:val="24"/>
        </w:rPr>
        <w:t xml:space="preserve">FFT20 estimates should be used to guide teachers in setting </w:t>
      </w:r>
      <w:r>
        <w:rPr>
          <w:rFonts w:ascii="Router Book" w:hAnsi="Router Book"/>
          <w:color w:val="DC1E46"/>
          <w:sz w:val="24"/>
          <w:szCs w:val="24"/>
        </w:rPr>
        <w:t>aspirational and appropriate</w:t>
      </w:r>
      <w:r>
        <w:rPr>
          <w:rFonts w:ascii="Router Book" w:hAnsi="Router Book"/>
          <w:sz w:val="24"/>
          <w:szCs w:val="24"/>
        </w:rPr>
        <w:t xml:space="preserve"> targets for students. They will no longer be used as a measure of student progress. </w:t>
      </w:r>
    </w:p>
    <w:p>
      <w:pPr>
        <w:pStyle w:val="NoSpacing"/>
        <w:jc w:val="center"/>
        <w:rPr>
          <w:rFonts w:ascii="Router Medium" w:hAnsi="Router Medium"/>
          <w:sz w:val="28"/>
        </w:rPr>
      </w:pPr>
    </w:p>
    <w:p>
      <w:pPr>
        <w:pStyle w:val="NoSpacing"/>
        <w:shd w:val="clear" w:color="auto" w:fill="4CBBCE"/>
        <w:rPr>
          <w:rFonts w:ascii="Router Medium" w:hAnsi="Router Medium"/>
          <w:color w:val="FFFFFF" w:themeColor="background1"/>
          <w:sz w:val="28"/>
        </w:rPr>
      </w:pPr>
      <w:proofErr w:type="spellStart"/>
      <w:r>
        <w:rPr>
          <w:rFonts w:ascii="Router Medium" w:hAnsi="Router Medium"/>
          <w:color w:val="FFFFFF" w:themeColor="background1"/>
          <w:sz w:val="28"/>
        </w:rPr>
        <w:lastRenderedPageBreak/>
        <w:t>Linearisation</w:t>
      </w:r>
      <w:proofErr w:type="spellEnd"/>
      <w:r>
        <w:rPr>
          <w:rFonts w:ascii="Router Medium" w:hAnsi="Router Medium"/>
          <w:color w:val="FFFFFF" w:themeColor="background1"/>
          <w:sz w:val="28"/>
        </w:rPr>
        <w:t xml:space="preserve"> at KS5</w:t>
      </w:r>
    </w:p>
    <w:p>
      <w:pPr>
        <w:pStyle w:val="NoSpacing"/>
        <w:rPr>
          <w:rFonts w:ascii="Router Book" w:hAnsi="Router Book"/>
          <w:sz w:val="24"/>
        </w:rPr>
      </w:pPr>
    </w:p>
    <w:p>
      <w:pPr>
        <w:pStyle w:val="NoSpacing"/>
        <w:rPr>
          <w:rFonts w:ascii="Router Book" w:hAnsi="Router Book"/>
          <w:sz w:val="24"/>
        </w:rPr>
      </w:pPr>
      <w:r>
        <w:rPr>
          <w:rFonts w:ascii="Router Book" w:hAnsi="Router Book"/>
          <w:sz w:val="24"/>
        </w:rPr>
        <w:t xml:space="preserve">Teachers of linear A-Level subjects will submit </w:t>
      </w:r>
      <w:r>
        <w:rPr>
          <w:rFonts w:ascii="Router Book" w:hAnsi="Router Book"/>
          <w:color w:val="DC1E46"/>
          <w:sz w:val="24"/>
        </w:rPr>
        <w:t>end of course</w:t>
      </w:r>
      <w:r>
        <w:rPr>
          <w:rFonts w:ascii="Router Book" w:hAnsi="Router Book"/>
          <w:sz w:val="24"/>
        </w:rPr>
        <w:t xml:space="preserve"> targets and predictions only in year 12 and 13. AS targets and predictions will no longer be requested in those subjects.</w:t>
      </w:r>
    </w:p>
    <w:p>
      <w:pPr>
        <w:pStyle w:val="NoSpacing"/>
        <w:rPr>
          <w:rFonts w:ascii="Router Book" w:hAnsi="Router Book"/>
          <w:sz w:val="24"/>
        </w:rPr>
      </w:pPr>
    </w:p>
    <w:p>
      <w:pPr>
        <w:pStyle w:val="NoSpacing"/>
        <w:rPr>
          <w:rFonts w:ascii="Router Book" w:hAnsi="Router Book"/>
          <w:sz w:val="24"/>
        </w:rPr>
      </w:pPr>
      <w:r>
        <w:rPr>
          <w:rFonts w:ascii="Router Book" w:hAnsi="Router Book"/>
          <w:sz w:val="24"/>
        </w:rPr>
        <w:t xml:space="preserve">Progress will be tracked as the </w:t>
      </w:r>
      <w:r>
        <w:rPr>
          <w:rFonts w:ascii="Router Book" w:hAnsi="Router Book"/>
          <w:color w:val="DC1E46"/>
          <w:sz w:val="24"/>
        </w:rPr>
        <w:t>difference</w:t>
      </w:r>
      <w:r>
        <w:rPr>
          <w:rFonts w:ascii="Router Book" w:hAnsi="Router Book"/>
          <w:sz w:val="24"/>
        </w:rPr>
        <w:t xml:space="preserve"> between predicted grade and </w:t>
      </w:r>
      <w:r>
        <w:rPr>
          <w:rFonts w:ascii="Router Book" w:hAnsi="Router Book"/>
          <w:color w:val="DC1E46"/>
          <w:sz w:val="24"/>
        </w:rPr>
        <w:t>A2 Alps 3 grade</w:t>
      </w:r>
      <w:r>
        <w:rPr>
          <w:rFonts w:ascii="Router Book" w:hAnsi="Router Book"/>
          <w:sz w:val="24"/>
        </w:rPr>
        <w:t xml:space="preserve"> in year 12 and 13.</w:t>
      </w:r>
    </w:p>
    <w:p>
      <w:pPr>
        <w:pStyle w:val="NoSpacing"/>
        <w:rPr>
          <w:rFonts w:ascii="Router Book" w:hAnsi="Router Book"/>
          <w:sz w:val="24"/>
        </w:rPr>
      </w:pPr>
    </w:p>
    <w:p>
      <w:pPr>
        <w:pStyle w:val="NoSpacing"/>
        <w:rPr>
          <w:rFonts w:ascii="Router Book" w:hAnsi="Router Book"/>
          <w:sz w:val="24"/>
        </w:rPr>
      </w:pPr>
      <w:r>
        <w:rPr>
          <w:rFonts w:ascii="Router Book" w:hAnsi="Router Book"/>
          <w:sz w:val="24"/>
        </w:rPr>
        <w:t>AS Alps grade will be provided for info only.</w:t>
      </w:r>
    </w:p>
    <w:p>
      <w:pPr>
        <w:pStyle w:val="NoSpacing"/>
        <w:rPr>
          <w:rFonts w:ascii="Router Book" w:hAnsi="Router Book"/>
          <w:sz w:val="24"/>
        </w:rPr>
      </w:pPr>
    </w:p>
    <w:p>
      <w:pPr>
        <w:pStyle w:val="NoSpacing"/>
        <w:shd w:val="clear" w:color="auto" w:fill="4CBBCE"/>
        <w:rPr>
          <w:rFonts w:ascii="Router Medium" w:hAnsi="Router Medium"/>
          <w:color w:val="FFFFFF" w:themeColor="background1"/>
          <w:sz w:val="28"/>
        </w:rPr>
      </w:pPr>
      <w:r>
        <w:rPr>
          <w:rFonts w:ascii="Router Medium" w:hAnsi="Router Medium"/>
          <w:color w:val="FFFFFF" w:themeColor="background1"/>
          <w:sz w:val="28"/>
        </w:rPr>
        <w:t>Summary of Progress Measures</w:t>
      </w:r>
    </w:p>
    <w:p>
      <w:pPr>
        <w:pStyle w:val="NoSpacing"/>
        <w:rPr>
          <w:rFonts w:ascii="Router Book" w:hAnsi="Router Book"/>
          <w:sz w:val="24"/>
        </w:rPr>
      </w:pPr>
    </w:p>
    <w:tbl>
      <w:tblPr>
        <w:tblW w:w="70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5"/>
        <w:gridCol w:w="1926"/>
        <w:gridCol w:w="1928"/>
        <w:gridCol w:w="1735"/>
      </w:tblGrid>
      <w:tr>
        <w:trPr>
          <w:trHeight w:hRule="exact" w:val="773"/>
        </w:trPr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pStyle w:val="NoSpacing"/>
              <w:jc w:val="center"/>
              <w:rPr>
                <w:rFonts w:ascii="Router Book" w:hAnsi="Router Book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BB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pStyle w:val="NoSpacing"/>
              <w:jc w:val="center"/>
              <w:rPr>
                <w:rFonts w:ascii="Router Medium" w:hAnsi="Router Medium"/>
                <w:color w:val="FFFFFF" w:themeColor="background1"/>
              </w:rPr>
            </w:pPr>
            <w:r>
              <w:rPr>
                <w:rFonts w:ascii="Router Medium" w:hAnsi="Router Medium"/>
                <w:color w:val="FFFFFF" w:themeColor="background1"/>
              </w:rPr>
              <w:t>KS3 (+Y9)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BB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pStyle w:val="NoSpacing"/>
              <w:jc w:val="center"/>
              <w:rPr>
                <w:rFonts w:ascii="Router Medium" w:hAnsi="Router Medium"/>
                <w:color w:val="FFFFFF" w:themeColor="background1"/>
              </w:rPr>
            </w:pPr>
            <w:r>
              <w:rPr>
                <w:rFonts w:ascii="Router Medium" w:hAnsi="Router Medium"/>
                <w:color w:val="FFFFFF" w:themeColor="background1"/>
              </w:rPr>
              <w:t>KS4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BB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pStyle w:val="NoSpacing"/>
              <w:jc w:val="center"/>
              <w:rPr>
                <w:rFonts w:ascii="Router Medium" w:hAnsi="Router Medium"/>
                <w:color w:val="FFFFFF" w:themeColor="background1"/>
              </w:rPr>
            </w:pPr>
            <w:r>
              <w:rPr>
                <w:rFonts w:ascii="Router Medium" w:hAnsi="Router Medium"/>
                <w:color w:val="FFFFFF" w:themeColor="background1"/>
              </w:rPr>
              <w:t>KS5 Linear A-Levels</w:t>
            </w:r>
          </w:p>
        </w:tc>
      </w:tr>
      <w:tr>
        <w:trPr>
          <w:trHeight w:hRule="exact" w:val="158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1E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pStyle w:val="NoSpacing"/>
              <w:jc w:val="center"/>
              <w:rPr>
                <w:rFonts w:ascii="Router Medium" w:hAnsi="Router Medium"/>
                <w:color w:val="FFFFFF" w:themeColor="background1"/>
              </w:rPr>
            </w:pPr>
            <w:r>
              <w:rPr>
                <w:rFonts w:ascii="Router Medium" w:hAnsi="Router Medium"/>
                <w:color w:val="FFFFFF" w:themeColor="background1"/>
              </w:rPr>
              <w:t>Difference between…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pStyle w:val="NoSpacing"/>
              <w:jc w:val="center"/>
              <w:rPr>
                <w:rFonts w:ascii="Router Book" w:hAnsi="Router Book"/>
              </w:rPr>
            </w:pPr>
            <w:r>
              <w:rPr>
                <w:rFonts w:ascii="Router Book" w:hAnsi="Router Book"/>
              </w:rPr>
              <w:t>End of year Threshold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pStyle w:val="NoSpacing"/>
              <w:jc w:val="center"/>
              <w:rPr>
                <w:rFonts w:ascii="Router Book" w:hAnsi="Router Book"/>
              </w:rPr>
            </w:pPr>
            <w:r>
              <w:rPr>
                <w:rFonts w:ascii="Router Book" w:hAnsi="Router Book"/>
              </w:rPr>
              <w:t>GCSE/BTEC Predicted Grade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pStyle w:val="NoSpacing"/>
              <w:jc w:val="center"/>
              <w:rPr>
                <w:rFonts w:ascii="Router Book" w:hAnsi="Router Book"/>
              </w:rPr>
            </w:pPr>
            <w:r>
              <w:rPr>
                <w:rFonts w:ascii="Router Book" w:hAnsi="Router Book"/>
              </w:rPr>
              <w:t>A2 Predicted Grade</w:t>
            </w:r>
          </w:p>
        </w:tc>
      </w:tr>
      <w:tr>
        <w:trPr>
          <w:trHeight w:hRule="exact" w:val="158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1E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pStyle w:val="NoSpacing"/>
              <w:jc w:val="center"/>
              <w:rPr>
                <w:rFonts w:ascii="Router Medium" w:hAnsi="Router Medium"/>
                <w:color w:val="FFFFFF" w:themeColor="background1"/>
              </w:rPr>
            </w:pPr>
            <w:r>
              <w:rPr>
                <w:rFonts w:ascii="Router Medium" w:hAnsi="Router Medium"/>
                <w:color w:val="FFFFFF" w:themeColor="background1"/>
              </w:rPr>
              <w:t>and…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pStyle w:val="NoSpacing"/>
              <w:jc w:val="center"/>
              <w:rPr>
                <w:rFonts w:ascii="Router Book" w:hAnsi="Router Book"/>
              </w:rPr>
            </w:pPr>
            <w:r>
              <w:rPr>
                <w:rFonts w:ascii="Router Book" w:hAnsi="Router Book"/>
              </w:rPr>
              <w:t>Baseline Threshold (National average KS4 outcomes)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pStyle w:val="NoSpacing"/>
              <w:jc w:val="center"/>
              <w:rPr>
                <w:rFonts w:ascii="Router Book" w:hAnsi="Router Book"/>
              </w:rPr>
            </w:pPr>
            <w:r>
              <w:rPr>
                <w:rFonts w:ascii="Router Book" w:hAnsi="Router Book"/>
              </w:rPr>
              <w:t>National Average Grade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pStyle w:val="NoSpacing"/>
              <w:jc w:val="center"/>
              <w:rPr>
                <w:rFonts w:ascii="Router Book" w:hAnsi="Router Book"/>
              </w:rPr>
            </w:pPr>
            <w:r>
              <w:rPr>
                <w:rFonts w:ascii="Router Book" w:hAnsi="Router Book"/>
              </w:rPr>
              <w:t>A2 Alps 3 Grade</w:t>
            </w:r>
          </w:p>
        </w:tc>
      </w:tr>
      <w:tr>
        <w:trPr>
          <w:trHeight w:hRule="exact" w:val="158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1E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pStyle w:val="NoSpacing"/>
              <w:jc w:val="center"/>
              <w:rPr>
                <w:rFonts w:ascii="Router Medium" w:hAnsi="Router Medium"/>
                <w:color w:val="FFFFFF" w:themeColor="background1"/>
              </w:rPr>
            </w:pPr>
            <w:r>
              <w:rPr>
                <w:rFonts w:ascii="Router Medium" w:hAnsi="Router Medium"/>
                <w:color w:val="FFFFFF" w:themeColor="background1"/>
              </w:rPr>
              <w:t>Expressed as…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pStyle w:val="NoSpacing"/>
              <w:jc w:val="center"/>
              <w:rPr>
                <w:rFonts w:ascii="Router Book" w:hAnsi="Router Book"/>
              </w:rPr>
            </w:pPr>
            <w:r>
              <w:rPr>
                <w:rFonts w:ascii="Router Book" w:hAnsi="Router Book"/>
              </w:rPr>
              <w:t>Below</w:t>
            </w:r>
          </w:p>
          <w:p>
            <w:pPr>
              <w:pStyle w:val="NoSpacing"/>
              <w:jc w:val="center"/>
              <w:rPr>
                <w:rFonts w:ascii="Router Book" w:hAnsi="Router Book"/>
              </w:rPr>
            </w:pPr>
            <w:r>
              <w:rPr>
                <w:rFonts w:ascii="Router Book" w:hAnsi="Router Book"/>
              </w:rPr>
              <w:t>Good</w:t>
            </w:r>
          </w:p>
          <w:p>
            <w:pPr>
              <w:pStyle w:val="NoSpacing"/>
              <w:jc w:val="center"/>
              <w:rPr>
                <w:rFonts w:ascii="Router Book" w:hAnsi="Router Book"/>
              </w:rPr>
            </w:pPr>
            <w:r>
              <w:rPr>
                <w:rFonts w:ascii="Router Book" w:hAnsi="Router Book"/>
              </w:rPr>
              <w:t>Outstanding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pStyle w:val="NoSpacing"/>
              <w:jc w:val="center"/>
              <w:rPr>
                <w:rFonts w:ascii="Router Book" w:hAnsi="Router Book"/>
              </w:rPr>
            </w:pPr>
            <w:r>
              <w:rPr>
                <w:rFonts w:ascii="Router Book" w:hAnsi="Router Book"/>
              </w:rPr>
              <w:t>Fractions of Grades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>
            <w:pPr>
              <w:pStyle w:val="NoSpacing"/>
              <w:jc w:val="center"/>
              <w:rPr>
                <w:rFonts w:ascii="Router Book" w:hAnsi="Router Book"/>
              </w:rPr>
            </w:pPr>
            <w:r>
              <w:rPr>
                <w:rFonts w:ascii="Router Book" w:hAnsi="Router Book"/>
              </w:rPr>
              <w:t>Fractions of Grades</w:t>
            </w:r>
          </w:p>
        </w:tc>
      </w:tr>
    </w:tbl>
    <w:p>
      <w:pPr>
        <w:pStyle w:val="NoSpacing"/>
        <w:shd w:val="clear" w:color="auto" w:fill="4CBBCE"/>
        <w:rPr>
          <w:rFonts w:ascii="Router Medium" w:hAnsi="Router Medium"/>
          <w:color w:val="FFFFFF" w:themeColor="background1"/>
          <w:sz w:val="28"/>
        </w:rPr>
      </w:pPr>
      <w:r>
        <w:rPr>
          <w:rFonts w:ascii="Router Medium" w:hAnsi="Router Medium"/>
          <w:color w:val="FFFFFF" w:themeColor="background1"/>
          <w:sz w:val="28"/>
        </w:rPr>
        <w:lastRenderedPageBreak/>
        <w:t xml:space="preserve">Assessment Calendar – </w:t>
      </w:r>
      <w:proofErr w:type="gramStart"/>
      <w:r>
        <w:rPr>
          <w:rFonts w:ascii="Router Medium" w:hAnsi="Router Medium"/>
          <w:color w:val="FFFFFF" w:themeColor="background1"/>
          <w:sz w:val="28"/>
        </w:rPr>
        <w:t>Autumn</w:t>
      </w:r>
      <w:proofErr w:type="gramEnd"/>
      <w:r>
        <w:rPr>
          <w:rFonts w:ascii="Router Medium" w:hAnsi="Router Medium"/>
          <w:color w:val="FFFFFF" w:themeColor="background1"/>
          <w:sz w:val="28"/>
        </w:rPr>
        <w:t xml:space="preserve"> 2016/17</w:t>
      </w:r>
    </w:p>
    <w:p>
      <w:pPr>
        <w:pStyle w:val="NoSpacing"/>
        <w:rPr>
          <w:rFonts w:ascii="Router Book" w:hAnsi="Router Book"/>
          <w:sz w:val="24"/>
        </w:rPr>
      </w:pPr>
      <w:bookmarkStart w:id="0" w:name="_GoBack"/>
      <w:bookmarkEnd w:id="0"/>
      <w:r>
        <w:rPr>
          <w:rFonts w:ascii="Router Book" w:hAnsi="Router Book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3120803</wp:posOffset>
                </wp:positionV>
                <wp:extent cx="4423144" cy="3242872"/>
                <wp:effectExtent l="0" t="0" r="158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144" cy="3242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Router Book" w:hAnsi="Router Book"/>
                                <w:u w:val="single"/>
                              </w:rPr>
                            </w:pPr>
                            <w:r>
                              <w:rPr>
                                <w:rFonts w:ascii="Router Book" w:hAnsi="Router Book"/>
                                <w:u w:val="single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5.75pt;width:348.3pt;height:25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">
                <v:textbox>
                  <w:txbxContent>
                    <w:p>
                      <w:pPr>
                        <w:rPr>
                          <w:rFonts w:ascii="Router Book" w:hAnsi="Router Book"/>
                          <w:u w:val="single"/>
                        </w:rPr>
                      </w:pPr>
                      <w:r>
                        <w:rPr>
                          <w:rFonts w:ascii="Router Book" w:hAnsi="Router Book"/>
                          <w:u w:val="single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259715</wp:posOffset>
            </wp:positionV>
            <wp:extent cx="4431665" cy="2349500"/>
            <wp:effectExtent l="0" t="0" r="6985" b="0"/>
            <wp:wrapThrough wrapText="bothSides">
              <wp:wrapPolygon edited="0">
                <wp:start x="0" y="0"/>
                <wp:lineTo x="0" y="1226"/>
                <wp:lineTo x="1486" y="2802"/>
                <wp:lineTo x="0" y="2802"/>
                <wp:lineTo x="0" y="5429"/>
                <wp:lineTo x="650" y="5604"/>
                <wp:lineTo x="0" y="6480"/>
                <wp:lineTo x="0" y="7706"/>
                <wp:lineTo x="557" y="8406"/>
                <wp:lineTo x="0" y="8582"/>
                <wp:lineTo x="0" y="11209"/>
                <wp:lineTo x="1486" y="11209"/>
                <wp:lineTo x="0" y="12084"/>
                <wp:lineTo x="0" y="21366"/>
                <wp:lineTo x="21541" y="21366"/>
                <wp:lineTo x="215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/>
    <w:p/>
    <w:p/>
    <w:p/>
    <w:p/>
    <w:p/>
    <w:p/>
    <w:p/>
    <w:p/>
    <w:p/>
    <w:sectPr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uter Medium Italic">
    <w:panose1 w:val="00000000000000000000"/>
    <w:charset w:val="00"/>
    <w:family w:val="roman"/>
    <w:notTrueType/>
    <w:pitch w:val="variable"/>
    <w:sig w:usb0="A00000BF" w:usb1="5001204A" w:usb2="00000000" w:usb3="00000000" w:csb0="0000009B" w:csb1="00000000"/>
  </w:font>
  <w:font w:name="Router Book">
    <w:panose1 w:val="00000000000000000000"/>
    <w:charset w:val="00"/>
    <w:family w:val="roman"/>
    <w:notTrueType/>
    <w:pitch w:val="variable"/>
    <w:sig w:usb0="A00000BF" w:usb1="5001204A" w:usb2="00000000" w:usb3="00000000" w:csb0="0000009B" w:csb1="00000000"/>
  </w:font>
  <w:font w:name="Router Medium">
    <w:panose1 w:val="00000000000000000000"/>
    <w:charset w:val="00"/>
    <w:family w:val="roman"/>
    <w:notTrueType/>
    <w:pitch w:val="variable"/>
    <w:sig w:usb0="A00000BF" w:usb1="5001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A9033A39</Template>
  <TotalTime>0</TotalTime>
  <Pages>4</Pages>
  <Words>316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Beynon</dc:creator>
  <cp:lastModifiedBy>Katie Beynon</cp:lastModifiedBy>
  <cp:revision>2</cp:revision>
  <cp:lastPrinted>2016-09-05T07:27:00Z</cp:lastPrinted>
  <dcterms:created xsi:type="dcterms:W3CDTF">2016-09-05T07:28:00Z</dcterms:created>
  <dcterms:modified xsi:type="dcterms:W3CDTF">2016-09-05T07:28:00Z</dcterms:modified>
</cp:coreProperties>
</file>